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204B" w14:textId="10E63100" w:rsidR="00795893" w:rsidRPr="00780F9F" w:rsidRDefault="00795893" w:rsidP="00795893">
      <w:pPr>
        <w:autoSpaceDE/>
        <w:autoSpaceDN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  <w:r w:rsidRPr="00780F9F">
        <w:rPr>
          <w:rFonts w:ascii="Calibri" w:hAnsi="Calibri" w:cs="Times New Roman" w:hint="eastAsia"/>
          <w:b/>
          <w:bCs/>
          <w:kern w:val="2"/>
          <w:sz w:val="28"/>
          <w:szCs w:val="28"/>
          <w:lang w:eastAsia="zh-CN"/>
        </w:rPr>
        <w:t>附件</w:t>
      </w:r>
      <w:r w:rsidRPr="00780F9F"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  <w:t>1</w:t>
      </w:r>
      <w:r w:rsidRPr="00780F9F">
        <w:rPr>
          <w:rFonts w:ascii="Calibri" w:hAnsi="Calibri" w:cs="Times New Roman" w:hint="eastAsia"/>
          <w:b/>
          <w:bCs/>
          <w:kern w:val="2"/>
          <w:sz w:val="28"/>
          <w:szCs w:val="28"/>
          <w:lang w:eastAsia="zh-CN"/>
        </w:rPr>
        <w:t>：采购设备清单及技术指标要求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818"/>
        <w:gridCol w:w="1035"/>
        <w:gridCol w:w="808"/>
        <w:gridCol w:w="710"/>
        <w:gridCol w:w="4250"/>
        <w:gridCol w:w="1103"/>
      </w:tblGrid>
      <w:tr w:rsidR="00036283" w:rsidRPr="00780F9F" w14:paraId="5C4473A5" w14:textId="77777777" w:rsidTr="00036283">
        <w:trPr>
          <w:trHeight w:val="454"/>
          <w:tblHeader/>
        </w:trPr>
        <w:tc>
          <w:tcPr>
            <w:tcW w:w="469" w:type="pct"/>
            <w:vAlign w:val="center"/>
          </w:tcPr>
          <w:p w14:paraId="125C543F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序号</w:t>
            </w:r>
          </w:p>
        </w:tc>
        <w:tc>
          <w:tcPr>
            <w:tcW w:w="593" w:type="pct"/>
            <w:vAlign w:val="center"/>
          </w:tcPr>
          <w:p w14:paraId="7B18A0CB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名称</w:t>
            </w:r>
          </w:p>
        </w:tc>
        <w:tc>
          <w:tcPr>
            <w:tcW w:w="463" w:type="pct"/>
            <w:vAlign w:val="center"/>
          </w:tcPr>
          <w:p w14:paraId="7ADD7684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单位</w:t>
            </w:r>
          </w:p>
        </w:tc>
        <w:tc>
          <w:tcPr>
            <w:tcW w:w="407" w:type="pct"/>
            <w:vAlign w:val="center"/>
          </w:tcPr>
          <w:p w14:paraId="1D18A004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数量</w:t>
            </w:r>
          </w:p>
        </w:tc>
        <w:tc>
          <w:tcPr>
            <w:tcW w:w="2436" w:type="pct"/>
            <w:vAlign w:val="center"/>
          </w:tcPr>
          <w:p w14:paraId="54BF68E2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技术指标</w:t>
            </w:r>
          </w:p>
        </w:tc>
        <w:tc>
          <w:tcPr>
            <w:tcW w:w="632" w:type="pct"/>
            <w:vAlign w:val="center"/>
          </w:tcPr>
          <w:p w14:paraId="4E277F1E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备注</w:t>
            </w:r>
          </w:p>
        </w:tc>
      </w:tr>
      <w:tr w:rsidR="00036283" w:rsidRPr="00780F9F" w14:paraId="2E008CBB" w14:textId="77777777" w:rsidTr="00036283">
        <w:tc>
          <w:tcPr>
            <w:tcW w:w="469" w:type="pct"/>
            <w:vAlign w:val="center"/>
          </w:tcPr>
          <w:p w14:paraId="4915614D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593" w:type="pct"/>
            <w:vAlign w:val="center"/>
          </w:tcPr>
          <w:p w14:paraId="54429113" w14:textId="040F8C49" w:rsidR="00795893" w:rsidRPr="00780F9F" w:rsidRDefault="00676068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双吸泵</w:t>
            </w:r>
            <w:proofErr w:type="gramEnd"/>
          </w:p>
        </w:tc>
        <w:tc>
          <w:tcPr>
            <w:tcW w:w="463" w:type="pct"/>
            <w:vAlign w:val="center"/>
          </w:tcPr>
          <w:p w14:paraId="18C47865" w14:textId="6CDD858A" w:rsidR="00795893" w:rsidRPr="00780F9F" w:rsidRDefault="00A85D08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</w:p>
        </w:tc>
        <w:tc>
          <w:tcPr>
            <w:tcW w:w="407" w:type="pct"/>
            <w:vAlign w:val="center"/>
          </w:tcPr>
          <w:p w14:paraId="444B8326" w14:textId="34EDF79C" w:rsidR="00795893" w:rsidRPr="00780F9F" w:rsidRDefault="00A85D08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3</w:t>
            </w:r>
          </w:p>
        </w:tc>
        <w:tc>
          <w:tcPr>
            <w:tcW w:w="2436" w:type="pct"/>
            <w:vAlign w:val="center"/>
          </w:tcPr>
          <w:p w14:paraId="354EB7A8" w14:textId="10FC665A" w:rsidR="005C2CCE" w:rsidRPr="00780F9F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扬程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13m</w:t>
            </w:r>
            <w:r w:rsidR="00676068"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16m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1FF31515" w14:textId="0FD4D22F" w:rsidR="00795893" w:rsidRPr="00780F9F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流量</w:t>
            </w:r>
            <w:r w:rsidR="005C2CCE"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750m</w:t>
            </w:r>
            <w:r w:rsidR="00676068"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="00676068"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800m</w:t>
            </w:r>
            <w:r w:rsidR="00676068"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 w:rsidR="00676068"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="005C2CCE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4B7C9D05" w14:textId="127DCD73" w:rsidR="00795893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配套电机功率小于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50kw</w:t>
            </w:r>
            <w:r w:rsidR="005C2CCE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37715CB8" w14:textId="77777777" w:rsidR="00A85D08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电机能效：二级及以上；</w:t>
            </w:r>
          </w:p>
          <w:p w14:paraId="5B5F8A61" w14:textId="272286F7" w:rsidR="005C2CCE" w:rsidRPr="00780F9F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介质类型：常温清水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7DFAD241" w14:textId="7A18CF0D" w:rsidR="005C2CCE" w:rsidRPr="00780F9F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进口口径：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DN350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6A0B338" w14:textId="7AB010A2" w:rsidR="00795893" w:rsidRPr="00780F9F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出口口径</w:t>
            </w:r>
            <w:r w:rsidR="005C2CCE"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DN200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3FBCE5B1" w14:textId="3DEF4238" w:rsidR="00A85D08" w:rsidRPr="00780F9F" w:rsidRDefault="00A85D08">
            <w:pPr>
              <w:numPr>
                <w:ilvl w:val="0"/>
                <w:numId w:val="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A85D08">
              <w:rPr>
                <w:rFonts w:cs="Times New Roman" w:hint="eastAsia"/>
                <w:sz w:val="22"/>
                <w:szCs w:val="21"/>
                <w:lang w:eastAsia="zh-CN"/>
              </w:rPr>
              <w:t>工况要求：在额定工况下连续稳定运行，无振动、空化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。</w:t>
            </w:r>
          </w:p>
        </w:tc>
        <w:tc>
          <w:tcPr>
            <w:tcW w:w="632" w:type="pct"/>
            <w:vAlign w:val="center"/>
          </w:tcPr>
          <w:p w14:paraId="4CC49E7A" w14:textId="073F4C41" w:rsidR="00795893" w:rsidRPr="00780F9F" w:rsidRDefault="007368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配反法兰</w:t>
            </w:r>
            <w:proofErr w:type="gramEnd"/>
            <w:r>
              <w:rPr>
                <w:rFonts w:cs="Times New Roman" w:hint="eastAsia"/>
                <w:sz w:val="22"/>
                <w:szCs w:val="21"/>
                <w:lang w:eastAsia="zh-CN"/>
              </w:rPr>
              <w:t>及紧固件</w:t>
            </w:r>
          </w:p>
        </w:tc>
      </w:tr>
      <w:tr w:rsidR="00A85D08" w:rsidRPr="00780F9F" w14:paraId="1A922F0C" w14:textId="77777777" w:rsidTr="00036283">
        <w:tc>
          <w:tcPr>
            <w:tcW w:w="469" w:type="pct"/>
            <w:vAlign w:val="center"/>
          </w:tcPr>
          <w:p w14:paraId="6623B6AD" w14:textId="49496E86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2</w:t>
            </w:r>
          </w:p>
        </w:tc>
        <w:tc>
          <w:tcPr>
            <w:tcW w:w="593" w:type="pct"/>
            <w:vAlign w:val="center"/>
          </w:tcPr>
          <w:p w14:paraId="0323F566" w14:textId="3745099B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双吸泵</w:t>
            </w:r>
            <w:proofErr w:type="gramEnd"/>
          </w:p>
        </w:tc>
        <w:tc>
          <w:tcPr>
            <w:tcW w:w="463" w:type="pct"/>
            <w:vAlign w:val="center"/>
          </w:tcPr>
          <w:p w14:paraId="158A08C6" w14:textId="61EE474A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</w:p>
        </w:tc>
        <w:tc>
          <w:tcPr>
            <w:tcW w:w="407" w:type="pct"/>
            <w:vAlign w:val="center"/>
          </w:tcPr>
          <w:p w14:paraId="6B7F48AE" w14:textId="7BA72712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2</w:t>
            </w:r>
          </w:p>
        </w:tc>
        <w:tc>
          <w:tcPr>
            <w:tcW w:w="2436" w:type="pct"/>
            <w:vAlign w:val="center"/>
          </w:tcPr>
          <w:p w14:paraId="1DD5C90E" w14:textId="32841A94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额定扬程：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13m</w:t>
            </w:r>
            <w:r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16m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2D8EE50B" w14:textId="276A54D0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额定流量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700m</w:t>
            </w:r>
            <w:r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750m</w:t>
            </w:r>
            <w:r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5DF5B15C" w14:textId="77777777" w:rsidR="00A85D08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配套电机功率小于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50kw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458D41A7" w14:textId="29B91D99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电机能效：二级及以上；</w:t>
            </w:r>
          </w:p>
          <w:p w14:paraId="35A1F282" w14:textId="77777777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介质类型：常温清水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20E14822" w14:textId="537DF234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进口口径：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DN300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7D991132" w14:textId="287D0DDD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出口口径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DN300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3BB7C1E8" w14:textId="19412F85" w:rsidR="00A85D08" w:rsidRPr="00780F9F" w:rsidRDefault="00A85D08">
            <w:pPr>
              <w:numPr>
                <w:ilvl w:val="0"/>
                <w:numId w:val="4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A85D08">
              <w:rPr>
                <w:rFonts w:cs="Times New Roman" w:hint="eastAsia"/>
                <w:sz w:val="22"/>
                <w:szCs w:val="21"/>
                <w:lang w:eastAsia="zh-CN"/>
              </w:rPr>
              <w:t>工况要求：在额定工况下连续稳定运行，无振动、空化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。</w:t>
            </w:r>
          </w:p>
        </w:tc>
        <w:tc>
          <w:tcPr>
            <w:tcW w:w="632" w:type="pct"/>
            <w:vAlign w:val="center"/>
          </w:tcPr>
          <w:p w14:paraId="1396C863" w14:textId="65536DF8" w:rsidR="00A85D08" w:rsidRPr="00780F9F" w:rsidRDefault="007368CE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配反法兰</w:t>
            </w:r>
            <w:proofErr w:type="gramEnd"/>
            <w:r>
              <w:rPr>
                <w:rFonts w:cs="Times New Roman" w:hint="eastAsia"/>
                <w:sz w:val="22"/>
                <w:szCs w:val="21"/>
                <w:lang w:eastAsia="zh-CN"/>
              </w:rPr>
              <w:t>及紧固件</w:t>
            </w:r>
          </w:p>
        </w:tc>
      </w:tr>
      <w:tr w:rsidR="00A85D08" w:rsidRPr="00780F9F" w14:paraId="1EA7A4B6" w14:textId="77777777" w:rsidTr="00036283">
        <w:trPr>
          <w:trHeight w:val="454"/>
        </w:trPr>
        <w:tc>
          <w:tcPr>
            <w:tcW w:w="469" w:type="pct"/>
            <w:vAlign w:val="center"/>
          </w:tcPr>
          <w:p w14:paraId="752391DC" w14:textId="01C31D54" w:rsidR="00A85D08" w:rsidRPr="00780F9F" w:rsidRDefault="00440CFC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3</w:t>
            </w:r>
          </w:p>
        </w:tc>
        <w:tc>
          <w:tcPr>
            <w:tcW w:w="593" w:type="pct"/>
            <w:vAlign w:val="center"/>
          </w:tcPr>
          <w:p w14:paraId="709F8F18" w14:textId="2372378D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双吸泵</w:t>
            </w:r>
            <w:proofErr w:type="gramEnd"/>
          </w:p>
        </w:tc>
        <w:tc>
          <w:tcPr>
            <w:tcW w:w="463" w:type="pct"/>
            <w:vAlign w:val="center"/>
          </w:tcPr>
          <w:p w14:paraId="34417465" w14:textId="2DA1C726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</w:p>
        </w:tc>
        <w:tc>
          <w:tcPr>
            <w:tcW w:w="407" w:type="pct"/>
            <w:vAlign w:val="center"/>
          </w:tcPr>
          <w:p w14:paraId="4E1B1717" w14:textId="3DF74330" w:rsidR="00A85D08" w:rsidRPr="00780F9F" w:rsidRDefault="00A85D08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681CC626" w14:textId="77777777" w:rsidR="00A85D08" w:rsidRPr="00780F9F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额定扬程：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13m</w:t>
            </w:r>
            <w:r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16m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32EA833C" w14:textId="1D1445C4" w:rsidR="00A85D08" w:rsidRPr="00780F9F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额定流量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500m</w:t>
            </w:r>
            <w:r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550m</w:t>
            </w:r>
            <w:r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69B9700F" w14:textId="613A23F1" w:rsidR="00A85D08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配套电机功率小于</w:t>
            </w:r>
            <w:r w:rsidR="00440CFC">
              <w:rPr>
                <w:rFonts w:cs="Times New Roman" w:hint="eastAsia"/>
                <w:sz w:val="22"/>
                <w:szCs w:val="21"/>
                <w:lang w:eastAsia="zh-CN"/>
              </w:rPr>
              <w:t>35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kw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A0CD26F" w14:textId="77777777" w:rsidR="00A85D08" w:rsidRPr="00780F9F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电机能效：二级及以上；</w:t>
            </w:r>
          </w:p>
          <w:p w14:paraId="28F19DC7" w14:textId="77777777" w:rsidR="00A85D08" w:rsidRPr="00780F9F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介质类型：常温清水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583EB0A3" w14:textId="01FCDCC2" w:rsidR="00A85D08" w:rsidRPr="00780F9F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进口口径：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</w:t>
            </w:r>
            <w:r w:rsidR="00440CFC">
              <w:rPr>
                <w:rFonts w:cs="Times New Roman" w:hint="eastAsia"/>
                <w:sz w:val="22"/>
                <w:szCs w:val="21"/>
                <w:lang w:eastAsia="zh-CN"/>
              </w:rPr>
              <w:t>250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780B32C8" w14:textId="21F1A926" w:rsidR="00A85D08" w:rsidRDefault="00A85D08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出口口径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</w:t>
            </w:r>
            <w:r w:rsidR="00440CFC">
              <w:rPr>
                <w:rFonts w:cs="Times New Roman" w:hint="eastAsia"/>
                <w:sz w:val="22"/>
                <w:szCs w:val="21"/>
                <w:lang w:eastAsia="zh-CN"/>
              </w:rPr>
              <w:t>200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051A361" w14:textId="4959FE1D" w:rsidR="00A85D08" w:rsidRPr="007368CE" w:rsidRDefault="007368CE">
            <w:pPr>
              <w:numPr>
                <w:ilvl w:val="0"/>
                <w:numId w:val="5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A85D08">
              <w:rPr>
                <w:rFonts w:cs="Times New Roman" w:hint="eastAsia"/>
                <w:sz w:val="22"/>
                <w:szCs w:val="21"/>
                <w:lang w:eastAsia="zh-CN"/>
              </w:rPr>
              <w:t>工况要求：在额定工况下连续稳定运行，无振动、空化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。</w:t>
            </w:r>
          </w:p>
        </w:tc>
        <w:tc>
          <w:tcPr>
            <w:tcW w:w="632" w:type="pct"/>
            <w:vAlign w:val="center"/>
          </w:tcPr>
          <w:p w14:paraId="56F5616E" w14:textId="4CAE9F41" w:rsidR="00A85D08" w:rsidRPr="00780F9F" w:rsidRDefault="007368CE" w:rsidP="00A85D08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配反法兰</w:t>
            </w:r>
            <w:proofErr w:type="gramEnd"/>
            <w:r>
              <w:rPr>
                <w:rFonts w:cs="Times New Roman" w:hint="eastAsia"/>
                <w:sz w:val="22"/>
                <w:szCs w:val="21"/>
                <w:lang w:eastAsia="zh-CN"/>
              </w:rPr>
              <w:t>及紧固件</w:t>
            </w:r>
          </w:p>
        </w:tc>
      </w:tr>
      <w:tr w:rsidR="00440CFC" w:rsidRPr="00780F9F" w14:paraId="7673180A" w14:textId="77777777" w:rsidTr="00036283">
        <w:trPr>
          <w:trHeight w:val="454"/>
        </w:trPr>
        <w:tc>
          <w:tcPr>
            <w:tcW w:w="469" w:type="pct"/>
            <w:vAlign w:val="center"/>
          </w:tcPr>
          <w:p w14:paraId="61733B34" w14:textId="4782588C" w:rsidR="00440CFC" w:rsidRPr="00780F9F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4</w:t>
            </w:r>
          </w:p>
        </w:tc>
        <w:tc>
          <w:tcPr>
            <w:tcW w:w="593" w:type="pct"/>
            <w:vAlign w:val="center"/>
          </w:tcPr>
          <w:p w14:paraId="1CB322DE" w14:textId="3BAE8B67" w:rsidR="00440CFC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双吸泵</w:t>
            </w:r>
            <w:proofErr w:type="gramEnd"/>
          </w:p>
        </w:tc>
        <w:tc>
          <w:tcPr>
            <w:tcW w:w="463" w:type="pct"/>
            <w:vAlign w:val="center"/>
          </w:tcPr>
          <w:p w14:paraId="1F4D647C" w14:textId="3226B573" w:rsidR="00440CFC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</w:p>
        </w:tc>
        <w:tc>
          <w:tcPr>
            <w:tcW w:w="407" w:type="pct"/>
            <w:vAlign w:val="center"/>
          </w:tcPr>
          <w:p w14:paraId="7714A79C" w14:textId="120BDE1D" w:rsidR="00440CFC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6C54B023" w14:textId="77777777" w:rsidR="00440CFC" w:rsidRPr="00780F9F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额定扬程：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13m</w:t>
            </w:r>
            <w:r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16m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7F61200" w14:textId="0AA10634" w:rsidR="00440CFC" w:rsidRPr="00780F9F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额定流量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250m</w:t>
            </w:r>
            <w:r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Pr="00676068">
              <w:rPr>
                <w:rFonts w:cs="Times New Roman" w:hint="eastAsia"/>
                <w:sz w:val="22"/>
                <w:szCs w:val="21"/>
                <w:lang w:eastAsia="zh-CN"/>
              </w:rPr>
              <w:t>～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300m</w:t>
            </w:r>
            <w:r w:rsidRPr="00676068">
              <w:rPr>
                <w:rFonts w:cs="Times New Roman" w:hint="eastAsia"/>
                <w:sz w:val="22"/>
                <w:szCs w:val="21"/>
                <w:vertAlign w:val="superscript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/h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61D310B" w14:textId="7D10CE73" w:rsidR="00440CFC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配套电机功率小于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20kw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28EF1876" w14:textId="77777777" w:rsidR="00440CFC" w:rsidRPr="00780F9F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电机能效：二级及以上；</w:t>
            </w:r>
          </w:p>
          <w:p w14:paraId="778A39CF" w14:textId="77777777" w:rsidR="00440CFC" w:rsidRPr="00780F9F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介质类型：常温清水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CD8BD54" w14:textId="76AA83E3" w:rsidR="00440CFC" w:rsidRPr="00780F9F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进口口径：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DN200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71E3EE31" w14:textId="69E31D76" w:rsidR="00440CFC" w:rsidRPr="00780F9F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出口口径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：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DN150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6E6EFF35" w14:textId="5035D439" w:rsidR="00440CFC" w:rsidRDefault="00440CFC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A85D08">
              <w:rPr>
                <w:rFonts w:cs="Times New Roman" w:hint="eastAsia"/>
                <w:sz w:val="22"/>
                <w:szCs w:val="21"/>
                <w:lang w:eastAsia="zh-CN"/>
              </w:rPr>
              <w:t>工况要求：在额定工况下连续稳定运行，无振动、空化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。</w:t>
            </w:r>
          </w:p>
        </w:tc>
        <w:tc>
          <w:tcPr>
            <w:tcW w:w="632" w:type="pct"/>
            <w:vAlign w:val="center"/>
          </w:tcPr>
          <w:p w14:paraId="3341980E" w14:textId="62206A7C" w:rsidR="00440CFC" w:rsidRPr="00780F9F" w:rsidRDefault="007368CE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配反法兰</w:t>
            </w:r>
            <w:proofErr w:type="gramEnd"/>
            <w:r>
              <w:rPr>
                <w:rFonts w:cs="Times New Roman" w:hint="eastAsia"/>
                <w:sz w:val="22"/>
                <w:szCs w:val="21"/>
                <w:lang w:eastAsia="zh-CN"/>
              </w:rPr>
              <w:t>及紧固件</w:t>
            </w:r>
          </w:p>
        </w:tc>
      </w:tr>
      <w:tr w:rsidR="00036283" w:rsidRPr="00780F9F" w14:paraId="38B8DEA8" w14:textId="77777777" w:rsidTr="00036283">
        <w:trPr>
          <w:trHeight w:val="680"/>
        </w:trPr>
        <w:tc>
          <w:tcPr>
            <w:tcW w:w="469" w:type="pct"/>
            <w:vAlign w:val="center"/>
          </w:tcPr>
          <w:p w14:paraId="03DC02E6" w14:textId="46329145" w:rsidR="00036283" w:rsidRPr="00780F9F" w:rsidRDefault="00440CFC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5</w:t>
            </w:r>
          </w:p>
        </w:tc>
        <w:tc>
          <w:tcPr>
            <w:tcW w:w="593" w:type="pct"/>
            <w:vAlign w:val="center"/>
          </w:tcPr>
          <w:p w14:paraId="2A67DB24" w14:textId="101A612F" w:rsidR="00036283" w:rsidRPr="00780F9F" w:rsidRDefault="00440CFC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控制柜</w:t>
            </w:r>
          </w:p>
        </w:tc>
        <w:tc>
          <w:tcPr>
            <w:tcW w:w="463" w:type="pct"/>
            <w:vAlign w:val="center"/>
          </w:tcPr>
          <w:p w14:paraId="6D4EC6A6" w14:textId="1A660CE1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套</w:t>
            </w:r>
          </w:p>
        </w:tc>
        <w:tc>
          <w:tcPr>
            <w:tcW w:w="407" w:type="pct"/>
            <w:vAlign w:val="center"/>
          </w:tcPr>
          <w:p w14:paraId="0227AE97" w14:textId="5808CD0F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47619A11" w14:textId="67D62577" w:rsidR="00036283" w:rsidRPr="00780F9F" w:rsidRDefault="00440CFC" w:rsidP="00036283">
            <w:pPr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软起，一控三（序号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中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  <w:proofErr w:type="gramStart"/>
            <w:r>
              <w:rPr>
                <w:rFonts w:cs="Times New Roman" w:hint="eastAsia"/>
                <w:sz w:val="22"/>
                <w:szCs w:val="21"/>
                <w:lang w:eastAsia="zh-CN"/>
              </w:rPr>
              <w:t>双吸泵</w:t>
            </w:r>
            <w:proofErr w:type="gramEnd"/>
            <w:r>
              <w:rPr>
                <w:rFonts w:cs="Times New Roman" w:hint="eastAsia"/>
                <w:sz w:val="22"/>
                <w:szCs w:val="21"/>
                <w:lang w:eastAsia="zh-CN"/>
              </w:rPr>
              <w:t>）</w:t>
            </w:r>
          </w:p>
        </w:tc>
        <w:tc>
          <w:tcPr>
            <w:tcW w:w="632" w:type="pct"/>
            <w:vAlign w:val="center"/>
          </w:tcPr>
          <w:p w14:paraId="06605566" w14:textId="77777777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  <w:tr w:rsidR="00440CFC" w:rsidRPr="00780F9F" w14:paraId="2F8F41AC" w14:textId="77777777" w:rsidTr="00036283">
        <w:trPr>
          <w:trHeight w:val="680"/>
        </w:trPr>
        <w:tc>
          <w:tcPr>
            <w:tcW w:w="469" w:type="pct"/>
            <w:vAlign w:val="center"/>
          </w:tcPr>
          <w:p w14:paraId="4F27EB35" w14:textId="38891B4D" w:rsidR="00440CFC" w:rsidRPr="00780F9F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6</w:t>
            </w:r>
          </w:p>
        </w:tc>
        <w:tc>
          <w:tcPr>
            <w:tcW w:w="593" w:type="pct"/>
            <w:vAlign w:val="center"/>
          </w:tcPr>
          <w:p w14:paraId="49772406" w14:textId="6CCBD8BE" w:rsidR="00440CFC" w:rsidRPr="00780F9F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控制柜</w:t>
            </w:r>
          </w:p>
        </w:tc>
        <w:tc>
          <w:tcPr>
            <w:tcW w:w="463" w:type="pct"/>
            <w:vAlign w:val="center"/>
          </w:tcPr>
          <w:p w14:paraId="7AADD6DD" w14:textId="6346CF48" w:rsidR="00440CFC" w:rsidRPr="00780F9F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套</w:t>
            </w:r>
          </w:p>
        </w:tc>
        <w:tc>
          <w:tcPr>
            <w:tcW w:w="407" w:type="pct"/>
            <w:vAlign w:val="center"/>
          </w:tcPr>
          <w:p w14:paraId="7A18D092" w14:textId="2E8AEA7A" w:rsidR="00440CFC" w:rsidRPr="00780F9F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25066DA6" w14:textId="336BBA8E" w:rsidR="00440CFC" w:rsidRPr="00780F9F" w:rsidRDefault="00440CFC" w:rsidP="00440CFC">
            <w:pPr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软起，一控二（序号</w:t>
            </w:r>
            <w:r w:rsidR="007368CE">
              <w:rPr>
                <w:rFonts w:cs="Times New Roman" w:hint="eastAsia"/>
                <w:sz w:val="22"/>
                <w:szCs w:val="21"/>
                <w:lang w:eastAsia="zh-CN"/>
              </w:rPr>
              <w:t>2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中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+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序号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3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）</w:t>
            </w:r>
          </w:p>
        </w:tc>
        <w:tc>
          <w:tcPr>
            <w:tcW w:w="632" w:type="pct"/>
            <w:vAlign w:val="center"/>
          </w:tcPr>
          <w:p w14:paraId="02A92F7B" w14:textId="77777777" w:rsidR="00440CFC" w:rsidRPr="00780F9F" w:rsidRDefault="00440CFC" w:rsidP="00440CFC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  <w:tr w:rsidR="007368CE" w:rsidRPr="00780F9F" w14:paraId="5C5B9496" w14:textId="77777777" w:rsidTr="00036283">
        <w:trPr>
          <w:trHeight w:val="680"/>
        </w:trPr>
        <w:tc>
          <w:tcPr>
            <w:tcW w:w="469" w:type="pct"/>
            <w:vAlign w:val="center"/>
          </w:tcPr>
          <w:p w14:paraId="64D76827" w14:textId="3739C84F" w:rsidR="007368CE" w:rsidRPr="00780F9F" w:rsidRDefault="007368CE" w:rsidP="007368CE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7</w:t>
            </w:r>
          </w:p>
        </w:tc>
        <w:tc>
          <w:tcPr>
            <w:tcW w:w="593" w:type="pct"/>
            <w:vAlign w:val="center"/>
          </w:tcPr>
          <w:p w14:paraId="36C38BD7" w14:textId="0E5B6A9A" w:rsidR="007368CE" w:rsidRPr="00780F9F" w:rsidRDefault="007368CE" w:rsidP="007368CE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控制柜</w:t>
            </w:r>
          </w:p>
        </w:tc>
        <w:tc>
          <w:tcPr>
            <w:tcW w:w="463" w:type="pct"/>
            <w:vAlign w:val="center"/>
          </w:tcPr>
          <w:p w14:paraId="06D8919F" w14:textId="64154BBE" w:rsidR="007368CE" w:rsidRPr="00780F9F" w:rsidRDefault="007368CE" w:rsidP="007368CE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套</w:t>
            </w:r>
          </w:p>
        </w:tc>
        <w:tc>
          <w:tcPr>
            <w:tcW w:w="407" w:type="pct"/>
            <w:vAlign w:val="center"/>
          </w:tcPr>
          <w:p w14:paraId="3D57446C" w14:textId="2007A1E6" w:rsidR="007368CE" w:rsidRPr="00780F9F" w:rsidRDefault="007368CE" w:rsidP="007368CE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57E8BDE5" w14:textId="02009412" w:rsidR="007368CE" w:rsidRPr="00780F9F" w:rsidRDefault="007368CE" w:rsidP="007368CE">
            <w:pPr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>
              <w:rPr>
                <w:rFonts w:cs="Times New Roman" w:hint="eastAsia"/>
                <w:sz w:val="22"/>
                <w:szCs w:val="21"/>
                <w:lang w:eastAsia="zh-CN"/>
              </w:rPr>
              <w:t>软起，一控二（序号</w:t>
            </w:r>
            <w:r w:rsidR="001C7653">
              <w:rPr>
                <w:rFonts w:cs="Times New Roman" w:hint="eastAsia"/>
                <w:sz w:val="22"/>
                <w:szCs w:val="21"/>
                <w:lang w:eastAsia="zh-CN"/>
              </w:rPr>
              <w:t>2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中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+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序号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4</w:t>
            </w:r>
            <w:r>
              <w:rPr>
                <w:rFonts w:cs="Times New Roman" w:hint="eastAsia"/>
                <w:sz w:val="22"/>
                <w:szCs w:val="21"/>
                <w:lang w:eastAsia="zh-CN"/>
              </w:rPr>
              <w:t>）</w:t>
            </w:r>
          </w:p>
        </w:tc>
        <w:tc>
          <w:tcPr>
            <w:tcW w:w="632" w:type="pct"/>
            <w:vAlign w:val="center"/>
          </w:tcPr>
          <w:p w14:paraId="16C9F228" w14:textId="77777777" w:rsidR="007368CE" w:rsidRPr="00780F9F" w:rsidRDefault="007368CE" w:rsidP="007368CE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</w:tbl>
    <w:p w14:paraId="77051E58" w14:textId="77777777" w:rsidR="00795893" w:rsidRPr="006C669F" w:rsidRDefault="00795893" w:rsidP="00C11E1E">
      <w:pPr>
        <w:spacing w:line="240" w:lineRule="auto"/>
        <w:rPr>
          <w:rFonts w:cs="Times New Roman"/>
          <w:lang w:eastAsia="zh-CN"/>
        </w:rPr>
      </w:pPr>
    </w:p>
    <w:sectPr w:rsidR="00795893" w:rsidRPr="006C669F" w:rsidSect="00D50FFA">
      <w:footerReference w:type="first" r:id="rId8"/>
      <w:pgSz w:w="11910" w:h="1685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C980" w14:textId="77777777" w:rsidR="006E54DE" w:rsidRDefault="006E54DE" w:rsidP="00034B64">
      <w:r>
        <w:separator/>
      </w:r>
    </w:p>
  </w:endnote>
  <w:endnote w:type="continuationSeparator" w:id="0">
    <w:p w14:paraId="7AC72779" w14:textId="77777777" w:rsidR="006E54DE" w:rsidRDefault="006E54DE" w:rsidP="0003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9233966"/>
      <w:docPartObj>
        <w:docPartGallery w:val="Page Numbers (Bottom of Page)"/>
        <w:docPartUnique/>
      </w:docPartObj>
    </w:sdtPr>
    <w:sdtContent>
      <w:p w14:paraId="589E83C7" w14:textId="3DA9C444" w:rsidR="00AB6B18" w:rsidRDefault="00AB6B1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0087216C" w14:textId="77777777" w:rsidR="00EF5E06" w:rsidRDefault="00EF5E06"/>
  <w:p w14:paraId="3A6AEBBA" w14:textId="77777777" w:rsidR="00EF5E06" w:rsidRDefault="00EF5E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3547" w14:textId="77777777" w:rsidR="006E54DE" w:rsidRDefault="006E54DE" w:rsidP="00034B64">
      <w:r>
        <w:separator/>
      </w:r>
    </w:p>
  </w:footnote>
  <w:footnote w:type="continuationSeparator" w:id="0">
    <w:p w14:paraId="169D82F1" w14:textId="77777777" w:rsidR="006E54DE" w:rsidRDefault="006E54DE" w:rsidP="00034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6A95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15C32A2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48BF560C"/>
    <w:multiLevelType w:val="singleLevel"/>
    <w:tmpl w:val="48BF560C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3" w15:restartNumberingAfterBreak="0">
    <w:nsid w:val="4F483876"/>
    <w:multiLevelType w:val="hybridMultilevel"/>
    <w:tmpl w:val="B884550C"/>
    <w:lvl w:ilvl="0" w:tplc="35623748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2139F37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7DA8621E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num w:numId="1" w16cid:durableId="1145242761">
    <w:abstractNumId w:val="4"/>
  </w:num>
  <w:num w:numId="2" w16cid:durableId="1641576418">
    <w:abstractNumId w:val="2"/>
  </w:num>
  <w:num w:numId="3" w16cid:durableId="2012876233">
    <w:abstractNumId w:val="3"/>
  </w:num>
  <w:num w:numId="4" w16cid:durableId="997657905">
    <w:abstractNumId w:val="1"/>
  </w:num>
  <w:num w:numId="5" w16cid:durableId="842822080">
    <w:abstractNumId w:val="0"/>
  </w:num>
  <w:num w:numId="6" w16cid:durableId="150794261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A7C"/>
    <w:rsid w:val="00003A6C"/>
    <w:rsid w:val="000104BC"/>
    <w:rsid w:val="00034B64"/>
    <w:rsid w:val="00034D0F"/>
    <w:rsid w:val="00036283"/>
    <w:rsid w:val="0004093B"/>
    <w:rsid w:val="00051B9B"/>
    <w:rsid w:val="00053DE4"/>
    <w:rsid w:val="0006093E"/>
    <w:rsid w:val="00061228"/>
    <w:rsid w:val="00063BFE"/>
    <w:rsid w:val="000655C5"/>
    <w:rsid w:val="00066C83"/>
    <w:rsid w:val="00077C8A"/>
    <w:rsid w:val="00086297"/>
    <w:rsid w:val="0008629D"/>
    <w:rsid w:val="000A0FBD"/>
    <w:rsid w:val="000B6DC6"/>
    <w:rsid w:val="000B6FF2"/>
    <w:rsid w:val="000D0ABA"/>
    <w:rsid w:val="000D0C31"/>
    <w:rsid w:val="000E1089"/>
    <w:rsid w:val="000E3080"/>
    <w:rsid w:val="000E46F9"/>
    <w:rsid w:val="000E6ED6"/>
    <w:rsid w:val="000F1162"/>
    <w:rsid w:val="000F255D"/>
    <w:rsid w:val="000F47C1"/>
    <w:rsid w:val="000F5165"/>
    <w:rsid w:val="000F598D"/>
    <w:rsid w:val="000F62BA"/>
    <w:rsid w:val="00100D41"/>
    <w:rsid w:val="00101BA1"/>
    <w:rsid w:val="00102E49"/>
    <w:rsid w:val="00106CD6"/>
    <w:rsid w:val="001117F1"/>
    <w:rsid w:val="001123B1"/>
    <w:rsid w:val="00137F84"/>
    <w:rsid w:val="00143F69"/>
    <w:rsid w:val="00145E84"/>
    <w:rsid w:val="00154862"/>
    <w:rsid w:val="001577ED"/>
    <w:rsid w:val="0016082B"/>
    <w:rsid w:val="0016416C"/>
    <w:rsid w:val="00171FE3"/>
    <w:rsid w:val="00195348"/>
    <w:rsid w:val="001A6A5A"/>
    <w:rsid w:val="001A7287"/>
    <w:rsid w:val="001B1507"/>
    <w:rsid w:val="001B410F"/>
    <w:rsid w:val="001B5413"/>
    <w:rsid w:val="001B6E93"/>
    <w:rsid w:val="001C7653"/>
    <w:rsid w:val="001E4D90"/>
    <w:rsid w:val="001E5FD2"/>
    <w:rsid w:val="001F1888"/>
    <w:rsid w:val="00203CA6"/>
    <w:rsid w:val="00210DFD"/>
    <w:rsid w:val="00225716"/>
    <w:rsid w:val="00227EF0"/>
    <w:rsid w:val="002368B6"/>
    <w:rsid w:val="00240816"/>
    <w:rsid w:val="0025249C"/>
    <w:rsid w:val="00262476"/>
    <w:rsid w:val="00266D06"/>
    <w:rsid w:val="002823BB"/>
    <w:rsid w:val="00286093"/>
    <w:rsid w:val="00295EEF"/>
    <w:rsid w:val="002A5D40"/>
    <w:rsid w:val="002C521B"/>
    <w:rsid w:val="002D06C7"/>
    <w:rsid w:val="002E34B3"/>
    <w:rsid w:val="0032773E"/>
    <w:rsid w:val="00331D38"/>
    <w:rsid w:val="00334E94"/>
    <w:rsid w:val="00341A93"/>
    <w:rsid w:val="0034417D"/>
    <w:rsid w:val="00345773"/>
    <w:rsid w:val="00360993"/>
    <w:rsid w:val="00360D33"/>
    <w:rsid w:val="00363A6D"/>
    <w:rsid w:val="00364B1D"/>
    <w:rsid w:val="00370827"/>
    <w:rsid w:val="00370ED0"/>
    <w:rsid w:val="003926A5"/>
    <w:rsid w:val="003C02C0"/>
    <w:rsid w:val="003C05B6"/>
    <w:rsid w:val="003C1BA5"/>
    <w:rsid w:val="003D085F"/>
    <w:rsid w:val="003E0950"/>
    <w:rsid w:val="003E758C"/>
    <w:rsid w:val="003F4B25"/>
    <w:rsid w:val="004100B4"/>
    <w:rsid w:val="004140D8"/>
    <w:rsid w:val="00425DA3"/>
    <w:rsid w:val="00426ED0"/>
    <w:rsid w:val="004314FE"/>
    <w:rsid w:val="00435D59"/>
    <w:rsid w:val="00440CFC"/>
    <w:rsid w:val="004465A1"/>
    <w:rsid w:val="004562DD"/>
    <w:rsid w:val="00456698"/>
    <w:rsid w:val="004575E7"/>
    <w:rsid w:val="0048059D"/>
    <w:rsid w:val="004863DF"/>
    <w:rsid w:val="004A153F"/>
    <w:rsid w:val="004A42B4"/>
    <w:rsid w:val="004A7D58"/>
    <w:rsid w:val="004B04D2"/>
    <w:rsid w:val="004B5007"/>
    <w:rsid w:val="004B7BDE"/>
    <w:rsid w:val="004C02D7"/>
    <w:rsid w:val="004C1FC7"/>
    <w:rsid w:val="004C6530"/>
    <w:rsid w:val="004F14FA"/>
    <w:rsid w:val="005148D7"/>
    <w:rsid w:val="005153BA"/>
    <w:rsid w:val="005176AF"/>
    <w:rsid w:val="00523E5D"/>
    <w:rsid w:val="00553059"/>
    <w:rsid w:val="00563150"/>
    <w:rsid w:val="00580840"/>
    <w:rsid w:val="005A399D"/>
    <w:rsid w:val="005A609B"/>
    <w:rsid w:val="005A62E8"/>
    <w:rsid w:val="005B587F"/>
    <w:rsid w:val="005C198D"/>
    <w:rsid w:val="005C2820"/>
    <w:rsid w:val="005C2CCE"/>
    <w:rsid w:val="005C5FD5"/>
    <w:rsid w:val="005E1800"/>
    <w:rsid w:val="005F134E"/>
    <w:rsid w:val="005F69F9"/>
    <w:rsid w:val="00600C83"/>
    <w:rsid w:val="006017F4"/>
    <w:rsid w:val="00615823"/>
    <w:rsid w:val="00620E37"/>
    <w:rsid w:val="006227B3"/>
    <w:rsid w:val="006302C1"/>
    <w:rsid w:val="00631213"/>
    <w:rsid w:val="006351A8"/>
    <w:rsid w:val="00642B79"/>
    <w:rsid w:val="00651401"/>
    <w:rsid w:val="0065333D"/>
    <w:rsid w:val="006567CA"/>
    <w:rsid w:val="0066437A"/>
    <w:rsid w:val="006665BF"/>
    <w:rsid w:val="0066669A"/>
    <w:rsid w:val="00670CA9"/>
    <w:rsid w:val="00676068"/>
    <w:rsid w:val="00682C34"/>
    <w:rsid w:val="00686B08"/>
    <w:rsid w:val="00692C20"/>
    <w:rsid w:val="006B35BE"/>
    <w:rsid w:val="006B6C46"/>
    <w:rsid w:val="006C669F"/>
    <w:rsid w:val="006E54DE"/>
    <w:rsid w:val="00703860"/>
    <w:rsid w:val="00705D1D"/>
    <w:rsid w:val="007132D1"/>
    <w:rsid w:val="00714139"/>
    <w:rsid w:val="00717E9B"/>
    <w:rsid w:val="00724170"/>
    <w:rsid w:val="0073668D"/>
    <w:rsid w:val="007368CE"/>
    <w:rsid w:val="0075575F"/>
    <w:rsid w:val="00760F03"/>
    <w:rsid w:val="00764B02"/>
    <w:rsid w:val="00765D22"/>
    <w:rsid w:val="007721BC"/>
    <w:rsid w:val="007743F8"/>
    <w:rsid w:val="00776E6D"/>
    <w:rsid w:val="00780F9F"/>
    <w:rsid w:val="00781E8B"/>
    <w:rsid w:val="00784232"/>
    <w:rsid w:val="00795893"/>
    <w:rsid w:val="007B43BE"/>
    <w:rsid w:val="007B5762"/>
    <w:rsid w:val="007D76E6"/>
    <w:rsid w:val="007E0F10"/>
    <w:rsid w:val="007F203C"/>
    <w:rsid w:val="008075C6"/>
    <w:rsid w:val="00835099"/>
    <w:rsid w:val="008457D9"/>
    <w:rsid w:val="00847DE2"/>
    <w:rsid w:val="00852340"/>
    <w:rsid w:val="0085491D"/>
    <w:rsid w:val="0085557E"/>
    <w:rsid w:val="00871193"/>
    <w:rsid w:val="00892F95"/>
    <w:rsid w:val="008A102F"/>
    <w:rsid w:val="008A4DCC"/>
    <w:rsid w:val="008C16D5"/>
    <w:rsid w:val="008C3049"/>
    <w:rsid w:val="008F19C1"/>
    <w:rsid w:val="0090194F"/>
    <w:rsid w:val="00964E9F"/>
    <w:rsid w:val="00967BFB"/>
    <w:rsid w:val="009801D3"/>
    <w:rsid w:val="009808D9"/>
    <w:rsid w:val="009C0D2F"/>
    <w:rsid w:val="009C1186"/>
    <w:rsid w:val="009F5207"/>
    <w:rsid w:val="009F6385"/>
    <w:rsid w:val="00A123D1"/>
    <w:rsid w:val="00A20A63"/>
    <w:rsid w:val="00A22E68"/>
    <w:rsid w:val="00A23512"/>
    <w:rsid w:val="00A30B32"/>
    <w:rsid w:val="00A43D31"/>
    <w:rsid w:val="00A4436E"/>
    <w:rsid w:val="00A52D8A"/>
    <w:rsid w:val="00A53016"/>
    <w:rsid w:val="00A5542F"/>
    <w:rsid w:val="00A55B77"/>
    <w:rsid w:val="00A60D13"/>
    <w:rsid w:val="00A60E28"/>
    <w:rsid w:val="00A6340D"/>
    <w:rsid w:val="00A66454"/>
    <w:rsid w:val="00A6659C"/>
    <w:rsid w:val="00A70583"/>
    <w:rsid w:val="00A80EC7"/>
    <w:rsid w:val="00A85D08"/>
    <w:rsid w:val="00A90B95"/>
    <w:rsid w:val="00A954BF"/>
    <w:rsid w:val="00A95C3C"/>
    <w:rsid w:val="00AA20FA"/>
    <w:rsid w:val="00AA3B23"/>
    <w:rsid w:val="00AB6B18"/>
    <w:rsid w:val="00AD2609"/>
    <w:rsid w:val="00AD4494"/>
    <w:rsid w:val="00AD6242"/>
    <w:rsid w:val="00AE134C"/>
    <w:rsid w:val="00AE773F"/>
    <w:rsid w:val="00AE79E4"/>
    <w:rsid w:val="00AF1EBA"/>
    <w:rsid w:val="00AF47EC"/>
    <w:rsid w:val="00AF68B8"/>
    <w:rsid w:val="00B04706"/>
    <w:rsid w:val="00B06529"/>
    <w:rsid w:val="00B16482"/>
    <w:rsid w:val="00B2516B"/>
    <w:rsid w:val="00B44FC8"/>
    <w:rsid w:val="00B47146"/>
    <w:rsid w:val="00B51C65"/>
    <w:rsid w:val="00B53192"/>
    <w:rsid w:val="00B762E1"/>
    <w:rsid w:val="00B907DB"/>
    <w:rsid w:val="00BD1819"/>
    <w:rsid w:val="00BE0C4B"/>
    <w:rsid w:val="00BE4731"/>
    <w:rsid w:val="00BF2F08"/>
    <w:rsid w:val="00BF3F81"/>
    <w:rsid w:val="00C07651"/>
    <w:rsid w:val="00C11E1E"/>
    <w:rsid w:val="00C234C7"/>
    <w:rsid w:val="00C23921"/>
    <w:rsid w:val="00C31DCC"/>
    <w:rsid w:val="00C33671"/>
    <w:rsid w:val="00C44009"/>
    <w:rsid w:val="00C46628"/>
    <w:rsid w:val="00C5251F"/>
    <w:rsid w:val="00C60A8B"/>
    <w:rsid w:val="00C60B5A"/>
    <w:rsid w:val="00C6615C"/>
    <w:rsid w:val="00C67EE1"/>
    <w:rsid w:val="00C707BC"/>
    <w:rsid w:val="00C71244"/>
    <w:rsid w:val="00C761E8"/>
    <w:rsid w:val="00C80A74"/>
    <w:rsid w:val="00C8720A"/>
    <w:rsid w:val="00C911FD"/>
    <w:rsid w:val="00C92F01"/>
    <w:rsid w:val="00C96247"/>
    <w:rsid w:val="00C96867"/>
    <w:rsid w:val="00C97ECE"/>
    <w:rsid w:val="00CC5663"/>
    <w:rsid w:val="00CD2532"/>
    <w:rsid w:val="00CD3FD3"/>
    <w:rsid w:val="00CF6465"/>
    <w:rsid w:val="00CF712D"/>
    <w:rsid w:val="00D03926"/>
    <w:rsid w:val="00D06B38"/>
    <w:rsid w:val="00D114E3"/>
    <w:rsid w:val="00D11B99"/>
    <w:rsid w:val="00D15590"/>
    <w:rsid w:val="00D23FEC"/>
    <w:rsid w:val="00D310B7"/>
    <w:rsid w:val="00D32607"/>
    <w:rsid w:val="00D358DB"/>
    <w:rsid w:val="00D4033D"/>
    <w:rsid w:val="00D44796"/>
    <w:rsid w:val="00D46D5F"/>
    <w:rsid w:val="00D50FFA"/>
    <w:rsid w:val="00D5427B"/>
    <w:rsid w:val="00D671B9"/>
    <w:rsid w:val="00D73485"/>
    <w:rsid w:val="00D76690"/>
    <w:rsid w:val="00D84D2F"/>
    <w:rsid w:val="00D906DB"/>
    <w:rsid w:val="00D945B8"/>
    <w:rsid w:val="00D97168"/>
    <w:rsid w:val="00DA1462"/>
    <w:rsid w:val="00DA5AB4"/>
    <w:rsid w:val="00DB37FC"/>
    <w:rsid w:val="00DC1B42"/>
    <w:rsid w:val="00DC4417"/>
    <w:rsid w:val="00DC4A4A"/>
    <w:rsid w:val="00DC62E1"/>
    <w:rsid w:val="00DE3EC3"/>
    <w:rsid w:val="00DE5915"/>
    <w:rsid w:val="00DF6594"/>
    <w:rsid w:val="00E21687"/>
    <w:rsid w:val="00E3158E"/>
    <w:rsid w:val="00E32013"/>
    <w:rsid w:val="00E325B7"/>
    <w:rsid w:val="00E34996"/>
    <w:rsid w:val="00E34BA8"/>
    <w:rsid w:val="00E373CB"/>
    <w:rsid w:val="00E421B8"/>
    <w:rsid w:val="00E462CF"/>
    <w:rsid w:val="00E503E4"/>
    <w:rsid w:val="00E52084"/>
    <w:rsid w:val="00E53544"/>
    <w:rsid w:val="00E55D92"/>
    <w:rsid w:val="00E55F70"/>
    <w:rsid w:val="00E64B3E"/>
    <w:rsid w:val="00E76071"/>
    <w:rsid w:val="00E95C7C"/>
    <w:rsid w:val="00E977B5"/>
    <w:rsid w:val="00EA05BE"/>
    <w:rsid w:val="00EB5C6B"/>
    <w:rsid w:val="00EC0421"/>
    <w:rsid w:val="00EC0F6C"/>
    <w:rsid w:val="00ED2F10"/>
    <w:rsid w:val="00EF1E11"/>
    <w:rsid w:val="00EF3022"/>
    <w:rsid w:val="00EF5E06"/>
    <w:rsid w:val="00F10232"/>
    <w:rsid w:val="00F3259E"/>
    <w:rsid w:val="00F377ED"/>
    <w:rsid w:val="00F41954"/>
    <w:rsid w:val="00F563B3"/>
    <w:rsid w:val="00F74EEC"/>
    <w:rsid w:val="00F80318"/>
    <w:rsid w:val="00F9080A"/>
    <w:rsid w:val="00FA125E"/>
    <w:rsid w:val="00FA2246"/>
    <w:rsid w:val="00FA3B7D"/>
    <w:rsid w:val="00FA64F1"/>
    <w:rsid w:val="00FA70B3"/>
    <w:rsid w:val="00FB0737"/>
    <w:rsid w:val="00FB3034"/>
    <w:rsid w:val="00FC7A7C"/>
    <w:rsid w:val="00FD68EA"/>
    <w:rsid w:val="00FD75E2"/>
    <w:rsid w:val="00FE4CA4"/>
    <w:rsid w:val="00FE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A907F"/>
  <w15:docId w15:val="{D104C344-C7A3-4D83-B467-11080C48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A1462"/>
    <w:pPr>
      <w:spacing w:line="360" w:lineRule="auto"/>
    </w:pPr>
    <w:rPr>
      <w:rFonts w:ascii="Times New Roman" w:eastAsia="宋体" w:hAnsi="Times New Roman" w:cs="宋体"/>
      <w:sz w:val="24"/>
    </w:rPr>
  </w:style>
  <w:style w:type="paragraph" w:styleId="1">
    <w:name w:val="heading 1"/>
    <w:basedOn w:val="a0"/>
    <w:uiPriority w:val="9"/>
    <w:qFormat/>
    <w:rsid w:val="00AE134C"/>
    <w:pPr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0"/>
    <w:uiPriority w:val="9"/>
    <w:unhideWhenUsed/>
    <w:qFormat/>
    <w:rsid w:val="00AE134C"/>
    <w:pPr>
      <w:jc w:val="both"/>
      <w:outlineLvl w:val="1"/>
    </w:pPr>
    <w:rPr>
      <w:b/>
      <w:bCs/>
      <w:szCs w:val="31"/>
    </w:rPr>
  </w:style>
  <w:style w:type="paragraph" w:styleId="3">
    <w:name w:val="heading 3"/>
    <w:basedOn w:val="a0"/>
    <w:uiPriority w:val="9"/>
    <w:unhideWhenUsed/>
    <w:qFormat/>
    <w:rsid w:val="00DA1462"/>
    <w:pPr>
      <w:outlineLvl w:val="2"/>
    </w:pPr>
    <w:rPr>
      <w:b/>
      <w:bCs/>
      <w:szCs w:val="30"/>
    </w:rPr>
  </w:style>
  <w:style w:type="paragraph" w:styleId="4">
    <w:name w:val="heading 4"/>
    <w:basedOn w:val="a0"/>
    <w:uiPriority w:val="9"/>
    <w:unhideWhenUsed/>
    <w:qFormat/>
    <w:rsid w:val="00DB37FC"/>
    <w:pPr>
      <w:outlineLvl w:val="3"/>
    </w:pPr>
    <w:rPr>
      <w:b/>
      <w:bCs/>
      <w:szCs w:val="28"/>
    </w:rPr>
  </w:style>
  <w:style w:type="paragraph" w:styleId="5">
    <w:name w:val="heading 5"/>
    <w:basedOn w:val="a0"/>
    <w:uiPriority w:val="9"/>
    <w:unhideWhenUsed/>
    <w:qFormat/>
    <w:rsid w:val="001E4D90"/>
    <w:pPr>
      <w:outlineLvl w:val="4"/>
    </w:pPr>
    <w:rPr>
      <w:b/>
      <w:bCs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E3158E"/>
    <w:pPr>
      <w:outlineLvl w:val="5"/>
    </w:pPr>
    <w:rPr>
      <w:rFonts w:cstheme="majorBidi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spacing w:before="91"/>
      <w:ind w:left="122"/>
    </w:pPr>
    <w:rPr>
      <w:szCs w:val="24"/>
    </w:rPr>
  </w:style>
  <w:style w:type="paragraph" w:styleId="a5">
    <w:name w:val="List Paragraph"/>
    <w:basedOn w:val="a0"/>
    <w:uiPriority w:val="1"/>
    <w:qFormat/>
    <w:pPr>
      <w:spacing w:before="26"/>
      <w:ind w:left="122" w:hanging="721"/>
    </w:pPr>
  </w:style>
  <w:style w:type="paragraph" w:customStyle="1" w:styleId="TableParagraph">
    <w:name w:val="Table Paragraph"/>
    <w:basedOn w:val="a0"/>
    <w:uiPriority w:val="1"/>
    <w:qFormat/>
  </w:style>
  <w:style w:type="paragraph" w:styleId="a6">
    <w:name w:val="Date"/>
    <w:basedOn w:val="a0"/>
    <w:next w:val="a0"/>
    <w:link w:val="a7"/>
    <w:uiPriority w:val="99"/>
    <w:semiHidden/>
    <w:unhideWhenUsed/>
    <w:rsid w:val="00C80A74"/>
    <w:pPr>
      <w:ind w:leftChars="2500" w:left="100"/>
    </w:pPr>
  </w:style>
  <w:style w:type="character" w:customStyle="1" w:styleId="a7">
    <w:name w:val="日期 字符"/>
    <w:basedOn w:val="a1"/>
    <w:link w:val="a6"/>
    <w:uiPriority w:val="99"/>
    <w:semiHidden/>
    <w:rsid w:val="00C80A74"/>
    <w:rPr>
      <w:rFonts w:ascii="宋体" w:eastAsia="宋体" w:hAnsi="宋体" w:cs="宋体"/>
    </w:rPr>
  </w:style>
  <w:style w:type="paragraph" w:styleId="a8">
    <w:name w:val="header"/>
    <w:basedOn w:val="a0"/>
    <w:link w:val="a9"/>
    <w:unhideWhenUsed/>
    <w:qFormat/>
    <w:rsid w:val="00034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qFormat/>
    <w:rsid w:val="00034B64"/>
    <w:rPr>
      <w:rFonts w:ascii="宋体" w:eastAsia="宋体" w:hAnsi="宋体" w:cs="宋体"/>
      <w:sz w:val="18"/>
      <w:szCs w:val="18"/>
    </w:rPr>
  </w:style>
  <w:style w:type="paragraph" w:styleId="aa">
    <w:name w:val="footer"/>
    <w:basedOn w:val="a0"/>
    <w:link w:val="ab"/>
    <w:uiPriority w:val="99"/>
    <w:unhideWhenUsed/>
    <w:rsid w:val="00034B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rsid w:val="00034B64"/>
    <w:rPr>
      <w:rFonts w:ascii="宋体" w:eastAsia="宋体" w:hAnsi="宋体" w:cs="宋体"/>
      <w:sz w:val="18"/>
      <w:szCs w:val="18"/>
    </w:rPr>
  </w:style>
  <w:style w:type="table" w:styleId="ac">
    <w:name w:val="Table Grid"/>
    <w:basedOn w:val="a2"/>
    <w:uiPriority w:val="59"/>
    <w:qFormat/>
    <w:rsid w:val="000F2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1"/>
    <w:uiPriority w:val="99"/>
    <w:unhideWhenUsed/>
    <w:rsid w:val="00D114E3"/>
    <w:rPr>
      <w:color w:val="0000FF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D114E3"/>
    <w:rPr>
      <w:color w:val="605E5C"/>
      <w:shd w:val="clear" w:color="auto" w:fill="E1DFDD"/>
    </w:rPr>
  </w:style>
  <w:style w:type="character" w:customStyle="1" w:styleId="60">
    <w:name w:val="标题 6 字符"/>
    <w:basedOn w:val="a1"/>
    <w:link w:val="6"/>
    <w:uiPriority w:val="9"/>
    <w:rsid w:val="00E3158E"/>
    <w:rPr>
      <w:rFonts w:ascii="Times New Roman" w:eastAsia="宋体" w:hAnsi="Times New Roman" w:cstheme="majorBidi"/>
      <w:b/>
      <w:bCs/>
      <w:sz w:val="24"/>
      <w:szCs w:val="24"/>
    </w:rPr>
  </w:style>
  <w:style w:type="paragraph" w:styleId="TOC1">
    <w:name w:val="toc 1"/>
    <w:basedOn w:val="a0"/>
    <w:next w:val="a0"/>
    <w:autoRedefine/>
    <w:uiPriority w:val="39"/>
    <w:unhideWhenUsed/>
    <w:rsid w:val="00AB6B18"/>
  </w:style>
  <w:style w:type="table" w:customStyle="1" w:styleId="10">
    <w:name w:val="网格型1"/>
    <w:basedOn w:val="a2"/>
    <w:next w:val="ac"/>
    <w:uiPriority w:val="59"/>
    <w:qFormat/>
    <w:rsid w:val="004B5007"/>
    <w:pPr>
      <w:widowControl/>
      <w:autoSpaceDE/>
      <w:autoSpaceDN/>
    </w:pPr>
    <w:rPr>
      <w:rFonts w:ascii="Times New Roman" w:eastAsia="宋体" w:hAnsi="Times New Roman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0"/>
    <w:link w:val="af0"/>
    <w:uiPriority w:val="99"/>
    <w:semiHidden/>
    <w:unhideWhenUsed/>
    <w:rsid w:val="00A23512"/>
    <w:pPr>
      <w:spacing w:after="120"/>
      <w:ind w:leftChars="200" w:left="420"/>
    </w:pPr>
  </w:style>
  <w:style w:type="character" w:customStyle="1" w:styleId="af0">
    <w:name w:val="正文文本缩进 字符"/>
    <w:basedOn w:val="a1"/>
    <w:link w:val="af"/>
    <w:uiPriority w:val="99"/>
    <w:semiHidden/>
    <w:rsid w:val="00A23512"/>
    <w:rPr>
      <w:rFonts w:ascii="Times New Roman" w:eastAsia="宋体" w:hAnsi="Times New Roman" w:cs="宋体"/>
      <w:sz w:val="24"/>
    </w:rPr>
  </w:style>
  <w:style w:type="table" w:customStyle="1" w:styleId="20">
    <w:name w:val="网格型2"/>
    <w:basedOn w:val="a2"/>
    <w:next w:val="ac"/>
    <w:uiPriority w:val="39"/>
    <w:qFormat/>
    <w:rsid w:val="00DE3EC3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J-BT">
    <w:name w:val="WJ-BT"/>
    <w:basedOn w:val="a0"/>
    <w:qFormat/>
    <w:rsid w:val="00795893"/>
    <w:pPr>
      <w:autoSpaceDE/>
      <w:autoSpaceDN/>
      <w:jc w:val="center"/>
    </w:pPr>
    <w:rPr>
      <w:rFonts w:ascii="宋体" w:hAnsi="宋体" w:cs="Times New Roman"/>
      <w:b/>
      <w:kern w:val="2"/>
      <w:sz w:val="32"/>
      <w:szCs w:val="32"/>
      <w:lang w:eastAsia="zh-CN"/>
    </w:rPr>
  </w:style>
  <w:style w:type="paragraph" w:styleId="21">
    <w:name w:val="Body Text First Indent 2"/>
    <w:basedOn w:val="af"/>
    <w:link w:val="22"/>
    <w:uiPriority w:val="99"/>
    <w:semiHidden/>
    <w:unhideWhenUsed/>
    <w:rsid w:val="00B907DB"/>
    <w:pPr>
      <w:ind w:firstLineChars="200" w:firstLine="420"/>
    </w:pPr>
  </w:style>
  <w:style w:type="character" w:customStyle="1" w:styleId="22">
    <w:name w:val="正文文本首行缩进 2 字符"/>
    <w:basedOn w:val="af0"/>
    <w:link w:val="21"/>
    <w:uiPriority w:val="99"/>
    <w:semiHidden/>
    <w:rsid w:val="00B907DB"/>
    <w:rPr>
      <w:rFonts w:ascii="Times New Roman" w:eastAsia="宋体" w:hAnsi="Times New Roman" w:cs="宋体"/>
      <w:sz w:val="24"/>
    </w:rPr>
  </w:style>
  <w:style w:type="paragraph" w:styleId="a">
    <w:name w:val="List Number"/>
    <w:basedOn w:val="a0"/>
    <w:rsid w:val="009C0D2F"/>
    <w:pPr>
      <w:numPr>
        <w:numId w:val="2"/>
      </w:numPr>
      <w:tabs>
        <w:tab w:val="clear" w:pos="360"/>
      </w:tabs>
      <w:autoSpaceDE/>
      <w:autoSpaceDN/>
      <w:spacing w:line="240" w:lineRule="auto"/>
      <w:ind w:left="0" w:firstLine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4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D6B2-373B-4269-994D-A1068C40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341</Words>
  <Characters>363</Characters>
  <Application>Microsoft Office Word</Application>
  <DocSecurity>0</DocSecurity>
  <Lines>36</Lines>
  <Paragraphs>35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张志崇</cp:lastModifiedBy>
  <cp:revision>19</cp:revision>
  <dcterms:created xsi:type="dcterms:W3CDTF">2025-02-28T06:17:00Z</dcterms:created>
  <dcterms:modified xsi:type="dcterms:W3CDTF">2026-09-22T03:19:00Z</dcterms:modified>
</cp:coreProperties>
</file>